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C84" w:rsidRPr="00842C84" w:rsidRDefault="00842C84" w:rsidP="00842C84">
      <w:pPr>
        <w:shd w:val="clear" w:color="auto" w:fill="FFFFFF"/>
        <w:ind w:firstLine="708"/>
        <w:jc w:val="center"/>
        <w:rPr>
          <w:rFonts w:ascii="Times New Roman" w:hAnsi="Times New Roman" w:cs="Times New Roman"/>
          <w:color w:val="2C2D2E"/>
          <w:sz w:val="32"/>
          <w:szCs w:val="32"/>
        </w:rPr>
      </w:pPr>
      <w:r w:rsidRPr="00842C84">
        <w:rPr>
          <w:rFonts w:ascii="Times New Roman" w:hAnsi="Times New Roman" w:cs="Times New Roman"/>
          <w:color w:val="2C2D2E"/>
          <w:sz w:val="32"/>
          <w:szCs w:val="32"/>
        </w:rPr>
        <w:t>Информационное сообщение</w:t>
      </w:r>
    </w:p>
    <w:p w:rsidR="00842C84" w:rsidRDefault="00842C84" w:rsidP="00842C8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Н</w:t>
      </w:r>
      <w:r w:rsidRPr="00842C84">
        <w:rPr>
          <w:rFonts w:ascii="Times New Roman" w:hAnsi="Times New Roman" w:cs="Times New Roman"/>
          <w:color w:val="2C2D2E"/>
          <w:sz w:val="28"/>
          <w:szCs w:val="28"/>
        </w:rPr>
        <w:t>а территории Самарской области (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г.о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. Самара, 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г.о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. Тольятти) в период с 20 по 22 октября 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2025 года </w:t>
      </w:r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будет проводиться закупочная сессия для СМСП региона.  </w:t>
      </w:r>
    </w:p>
    <w:p w:rsidR="00842C84" w:rsidRPr="00842C84" w:rsidRDefault="00842C84" w:rsidP="00842C8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>Мероприятие пройдет в формате B2B переговоров и будет интересно для производителей/продавцов продукции АПК, строительных материалов,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842C84">
        <w:rPr>
          <w:rFonts w:ascii="Times New Roman" w:hAnsi="Times New Roman" w:cs="Times New Roman"/>
          <w:color w:val="2C2D2E"/>
          <w:sz w:val="28"/>
          <w:szCs w:val="28"/>
        </w:rPr>
        <w:t>FMCG и косметических товаров. </w:t>
      </w:r>
    </w:p>
    <w:p w:rsidR="00842C84" w:rsidRPr="00842C84" w:rsidRDefault="00842C84" w:rsidP="00842C8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>Предварительная программа мероприятия: </w:t>
      </w:r>
    </w:p>
    <w:p w:rsidR="00842C84" w:rsidRPr="00842C84" w:rsidRDefault="00842C84" w:rsidP="00842C8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>- 20 октября - проведение B2B переговоров в Самарском бизнес-инкубаторе (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г.о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>. Самара, ул. Главная, 3) </w:t>
      </w:r>
    </w:p>
    <w:p w:rsidR="00842C84" w:rsidRPr="00842C84" w:rsidRDefault="00842C84" w:rsidP="00842C8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>- 21 октября - проведение B2B переговоров в Самарском бизнес-инкубаторе (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г.о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>. Самара, ул. Главная, 3) </w:t>
      </w:r>
    </w:p>
    <w:p w:rsidR="00842C84" w:rsidRPr="00842C84" w:rsidRDefault="00842C84" w:rsidP="00842C8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>- 22 октября – проведение B2B переговоров в бизнес-инкубаторе Тольятти (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г.о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>. Тольятти, б-р Королева, 13) </w:t>
      </w:r>
    </w:p>
    <w:p w:rsidR="00842C84" w:rsidRPr="00842C84" w:rsidRDefault="00842C84" w:rsidP="00842C8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>Для проведения переговоров приглашены следующие компании Республики Беларусь и Республики Казахстан: </w:t>
      </w:r>
    </w:p>
    <w:p w:rsidR="00842C84" w:rsidRPr="00842C84" w:rsidRDefault="00842C84" w:rsidP="00842C8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>- ЗАО «СДЕЛАЙ САМ» (Беларусь) - сеть магазинов строительных материалов и товаров для дома; </w:t>
      </w:r>
    </w:p>
    <w:p w:rsidR="00842C84" w:rsidRPr="00842C84" w:rsidRDefault="00842C84" w:rsidP="00842C8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>- ООО "Два проспекта" (Беларусь) - розничная продажа алкогольных напитков и продуктов питания; </w:t>
      </w:r>
    </w:p>
    <w:p w:rsidR="00842C84" w:rsidRPr="00842C84" w:rsidRDefault="00842C84" w:rsidP="00842C8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>- ООО «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Телеради-Пром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» (Беларусь) - дистрибьютор продуктов питания; - ТОО "HSV"// ИП 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Хлыбов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 Станислав Валерьевич (Казахстан) - дистрибьютор 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фуд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>-направления; </w:t>
      </w:r>
    </w:p>
    <w:p w:rsidR="00842C84" w:rsidRPr="00842C84" w:rsidRDefault="00842C84" w:rsidP="00842C8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- ТОО "ГАЛА-КОСМЕТИК И К" (Казахстан) -производитель бытовой химии и средств личной гигиены, косметики (потребность в ПАВ, отдушках, маслах; сырье для производства бытовой химии; упаковочном, 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этикеровочном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 оборудовании); </w:t>
      </w:r>
    </w:p>
    <w:p w:rsidR="00842C84" w:rsidRPr="00842C84" w:rsidRDefault="00842C84" w:rsidP="00842C84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- ТОО "Алтын 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раушан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" // ИП GALAKTIKA DISTRIBUTION(Казахстан) - </w:t>
      </w:r>
      <w:proofErr w:type="spellStart"/>
      <w:r w:rsidRPr="00842C84">
        <w:rPr>
          <w:rFonts w:ascii="Times New Roman" w:hAnsi="Times New Roman" w:cs="Times New Roman"/>
          <w:color w:val="2C2D2E"/>
          <w:sz w:val="28"/>
          <w:szCs w:val="28"/>
        </w:rPr>
        <w:t>дистрибьюция</w:t>
      </w:r>
      <w:proofErr w:type="spellEnd"/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 косметики, бытовой химии, товаров для уборки. </w:t>
      </w:r>
    </w:p>
    <w:p w:rsidR="00842C84" w:rsidRPr="00842C84" w:rsidRDefault="00842C84" w:rsidP="00842C8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Приглашаем Вас принять участие в данном мероприятии.</w:t>
      </w:r>
    </w:p>
    <w:p w:rsidR="00842C84" w:rsidRPr="00842C84" w:rsidRDefault="00842C84" w:rsidP="00842C8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842C84">
        <w:rPr>
          <w:rFonts w:ascii="Times New Roman" w:hAnsi="Times New Roman" w:cs="Times New Roman"/>
          <w:color w:val="2C2D2E"/>
          <w:sz w:val="28"/>
          <w:szCs w:val="28"/>
        </w:rPr>
        <w:t xml:space="preserve">Предварительная регистрация на мероприятие </w:t>
      </w:r>
      <w:bookmarkStart w:id="0" w:name="_GoBack"/>
      <w:bookmarkEnd w:id="0"/>
      <w:r w:rsidRPr="00842C84">
        <w:rPr>
          <w:rFonts w:ascii="Times New Roman" w:hAnsi="Times New Roman" w:cs="Times New Roman"/>
          <w:color w:val="2C2D2E"/>
          <w:sz w:val="28"/>
          <w:szCs w:val="28"/>
        </w:rPr>
        <w:t>доступна по ссылке: </w:t>
      </w:r>
      <w:hyperlink r:id="rId5" w:history="1">
        <w:r w:rsidRPr="00842C84">
          <w:rPr>
            <w:rStyle w:val="a3"/>
            <w:rFonts w:ascii="Times New Roman" w:hAnsi="Times New Roman" w:cs="Times New Roman"/>
            <w:color w:val="0070F0"/>
            <w:sz w:val="28"/>
            <w:szCs w:val="28"/>
          </w:rPr>
          <w:t>https://forms.yandex.ru/cloud/68de799584227c36e2c7d1d2</w:t>
        </w:r>
      </w:hyperlink>
    </w:p>
    <w:p w:rsidR="005737A7" w:rsidRPr="00842C84" w:rsidRDefault="005737A7" w:rsidP="00842C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37A7" w:rsidRPr="00842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F6"/>
    <w:rsid w:val="00033DB0"/>
    <w:rsid w:val="000F1B40"/>
    <w:rsid w:val="000F31C0"/>
    <w:rsid w:val="00101C58"/>
    <w:rsid w:val="00180963"/>
    <w:rsid w:val="002003B9"/>
    <w:rsid w:val="002726D2"/>
    <w:rsid w:val="00281559"/>
    <w:rsid w:val="0041599F"/>
    <w:rsid w:val="0041666E"/>
    <w:rsid w:val="004447DF"/>
    <w:rsid w:val="004627F6"/>
    <w:rsid w:val="0047778B"/>
    <w:rsid w:val="004D4F4E"/>
    <w:rsid w:val="005737A7"/>
    <w:rsid w:val="005D3B33"/>
    <w:rsid w:val="00681FCC"/>
    <w:rsid w:val="006B720B"/>
    <w:rsid w:val="0070348D"/>
    <w:rsid w:val="00797F7D"/>
    <w:rsid w:val="007C15A7"/>
    <w:rsid w:val="00815C1F"/>
    <w:rsid w:val="00842C84"/>
    <w:rsid w:val="008D5C56"/>
    <w:rsid w:val="00B042B0"/>
    <w:rsid w:val="00BC0A43"/>
    <w:rsid w:val="00BD33FD"/>
    <w:rsid w:val="00C83CFC"/>
    <w:rsid w:val="00CB19B2"/>
    <w:rsid w:val="00CB488D"/>
    <w:rsid w:val="00D61938"/>
    <w:rsid w:val="00E03624"/>
    <w:rsid w:val="00E76F58"/>
    <w:rsid w:val="00E9045B"/>
    <w:rsid w:val="00F9164F"/>
    <w:rsid w:val="00F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FA38"/>
  <w15:docId w15:val="{E7DD399C-2D0D-443C-A1DA-E3537EC8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9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D5C56"/>
    <w:rPr>
      <w:i/>
      <w:iCs/>
    </w:rPr>
  </w:style>
  <w:style w:type="character" w:styleId="a6">
    <w:name w:val="Strong"/>
    <w:basedOn w:val="a0"/>
    <w:uiPriority w:val="22"/>
    <w:qFormat/>
    <w:rsid w:val="008D5C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8de799584227c36e2c7d1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4DA3D-0D49-429D-B400-03F50F756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20</cp:revision>
  <dcterms:created xsi:type="dcterms:W3CDTF">2025-08-07T14:01:00Z</dcterms:created>
  <dcterms:modified xsi:type="dcterms:W3CDTF">2025-10-17T11:07:00Z</dcterms:modified>
</cp:coreProperties>
</file>